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明新科技大學114學年度第一學期國際學生華語文演講比賽簡章</w:t>
      </w:r>
    </w:p>
    <w:p>
      <w:pPr>
        <w:pStyle w:val="18"/>
        <w:widowControl/>
        <w:numPr>
          <w:ilvl w:val="0"/>
          <w:numId w:val="1"/>
        </w:numPr>
        <w:ind w:leftChars="0"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目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的：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為提升國際學生之中文表達能力，促進對臺灣文化的認識與</w:t>
      </w:r>
    </w:p>
    <w:p>
      <w:pPr>
        <w:pStyle w:val="18"/>
        <w:widowControl/>
        <w:ind w:left="528" w:leftChars="0"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   交流，分享多元觀點，特舉辦本次比賽。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二、主辦單位：華語文教學中心。</w:t>
      </w:r>
    </w:p>
    <w:p>
      <w:pPr>
        <w:widowControl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、參賽對象及資格 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本校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國際學生（不含陸生、港澳生）。</w:t>
      </w:r>
    </w:p>
    <w:p>
      <w:pPr>
        <w:widowControl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活動期程 </w:t>
      </w:r>
    </w:p>
    <w:p>
      <w:pPr>
        <w:widowControl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（一）報名日期：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114 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日至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月7日止。 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（二）比賽順序公布於本中心官方網站「最新消息」：</w:t>
      </w:r>
    </w:p>
    <w:p>
      <w:pPr>
        <w:widowControl/>
        <w:ind w:firstLine="780" w:firstLineChars="300"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1. 初賽於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114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日公布。</w:t>
      </w:r>
    </w:p>
    <w:p>
      <w:pPr>
        <w:widowControl/>
        <w:ind w:firstLine="780" w:firstLineChars="300"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（晉級者）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複賽於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114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日公布。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（三）比賽日期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  1. 初賽：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114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月19日（星期三）下午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3: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0起。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　　　2. 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（晉級者）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複賽：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114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月26日（星期三）下午13:10起。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（四）比賽地點：鴻超樓一樓國際會議廳。 </w:t>
      </w:r>
    </w:p>
    <w:p>
      <w:pPr>
        <w:widowControl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、報名注意事項 </w:t>
      </w:r>
    </w:p>
    <w:p>
      <w:pPr>
        <w:widowControl/>
        <w:ind w:left="780" w:hanging="780" w:hangingChars="300"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（一）本次報名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分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A2、B1兩組</w:t>
      </w:r>
      <w:bookmarkStart w:id="1" w:name="_GoBack"/>
      <w:bookmarkEnd w:id="1"/>
      <w:r>
        <w:rPr>
          <w:rFonts w:ascii="Times New Roman" w:hAnsi="Times New Roman" w:eastAsia="標楷體" w:cs="Times New Roman"/>
          <w:b/>
          <w:bCs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額滿即停止受理報名，並於本中心官方網站「最新消息」公告。 </w:t>
      </w:r>
    </w:p>
    <w:p>
      <w:pPr>
        <w:widowControl/>
        <w:ind w:left="780" w:hanging="780" w:hangingChars="300"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（二）報名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採網路報名，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請務必填妥相關資料，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上傳學生證影本及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華語文能力測驗最高級數證書影本。逾期或資料不全者，報名無效，不得補件。 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為維護比賽公平性，參賽者須依實際中文能力誠實分組。主辦單 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  位將依報名資料及教師評估等進行審核，必要時得調整組別。若 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  參賽者中文能力明顯超出 A2 組水準（雖尚未取得B1證書），將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　　　通知調整至 B1 組；比賽中若發現違規低報，亦得取消其得獎資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　　　格並保留處置權利。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）報名人數及比賽順序以主辦單位收到報名表之登記時間為準，以</w:t>
      </w:r>
    </w:p>
    <w:p>
      <w:pPr>
        <w:widowControl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  報名時間，作為排序依據。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、報到方式</w:t>
      </w:r>
    </w:p>
    <w:p>
      <w:pPr>
        <w:widowControl/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參賽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者請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攜帶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學生證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，於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19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日（星期三）中午12:00至12: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45</w:t>
      </w:r>
    </w:p>
    <w:p>
      <w:pPr>
        <w:widowControl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前，到鴻超樓一樓國際會議廳辦理報到，逾時以棄權論。 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、演講題目（請任選一題） </w:t>
      </w:r>
    </w:p>
    <w:tbl>
      <w:tblPr>
        <w:tblStyle w:val="13"/>
        <w:tblW w:w="4390" w:type="dxa"/>
        <w:tblInd w:w="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>
            <w:pPr>
              <w:widowControl/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（一）我在</w:t>
            </w:r>
            <w:r>
              <w:rPr>
                <w:rFonts w:hint="eastAsia"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臺</w:t>
            </w: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灣印象最深的一件事</w:t>
            </w:r>
          </w:p>
          <w:p>
            <w:pPr>
              <w:widowControl/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（二）台灣見聞記趣</w:t>
            </w:r>
          </w:p>
          <w:p>
            <w:pPr>
              <w:widowControl/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（三）文化大不同</w:t>
            </w:r>
          </w:p>
          <w:p>
            <w:pPr>
              <w:widowControl/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（四）</w:t>
            </w:r>
            <w:r>
              <w:rPr>
                <w:rFonts w:hint="eastAsia"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我學中文的故事</w:t>
            </w:r>
          </w:p>
          <w:p>
            <w:pPr>
              <w:widowControl/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（五）</w:t>
            </w:r>
            <w:r>
              <w:rPr>
                <w:rFonts w:hint="eastAsia"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一次讓我成長的經驗</w:t>
            </w:r>
          </w:p>
        </w:tc>
      </w:tr>
    </w:tbl>
    <w:p>
      <w:pP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八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、評審方式及評分標準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（一）</w:t>
      </w:r>
      <w:r>
        <w:rPr>
          <w:rFonts w:ascii="Times New Roman" w:hAnsi="Times New Roman" w:eastAsia="標楷體" w:cs="Times New Roman"/>
          <w:color w:val="000000"/>
          <w:kern w:val="0"/>
          <w:sz w:val="26"/>
          <w:szCs w:val="26"/>
        </w:rPr>
        <w:t>由主辦單位聘請專業人士組成評審委員會，評分標準如下表：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523"/>
        <w:gridCol w:w="3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517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評分項目</w:t>
            </w:r>
          </w:p>
        </w:tc>
        <w:tc>
          <w:tcPr>
            <w:tcW w:w="2523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比重</w:t>
            </w:r>
          </w:p>
        </w:tc>
        <w:tc>
          <w:tcPr>
            <w:tcW w:w="3857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說明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517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發音與流利度</w:t>
            </w:r>
          </w:p>
        </w:tc>
        <w:tc>
          <w:tcPr>
            <w:tcW w:w="2523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3857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發音標準、語速穩定、語言流暢、少有停頓或語塞。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517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內容結構</w:t>
            </w:r>
          </w:p>
        </w:tc>
        <w:tc>
          <w:tcPr>
            <w:tcW w:w="2523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3857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主題明確、條理清晰、重點分明</w:t>
            </w:r>
            <w:r>
              <w:rPr>
                <w:rFonts w:hint="eastAsia"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17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語詞表達</w:t>
            </w:r>
          </w:p>
        </w:tc>
        <w:tc>
          <w:tcPr>
            <w:tcW w:w="2523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3857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用詞恰當、句型多樣、語意通順</w:t>
            </w:r>
            <w:r>
              <w:rPr>
                <w:rFonts w:hint="eastAsia"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17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儀態臺風</w:t>
            </w:r>
          </w:p>
        </w:tc>
        <w:tc>
          <w:tcPr>
            <w:tcW w:w="2523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3857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表情自然、自信、姿勢得體</w:t>
            </w:r>
            <w:r>
              <w:rPr>
                <w:rFonts w:hint="eastAsia"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17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時間掌握</w:t>
            </w:r>
          </w:p>
        </w:tc>
        <w:tc>
          <w:tcPr>
            <w:tcW w:w="2523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3857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發表時間符合規定、節奏恰當</w:t>
            </w:r>
            <w:r>
              <w:rPr>
                <w:rFonts w:hint="eastAsia"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517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總分</w:t>
            </w:r>
          </w:p>
        </w:tc>
        <w:tc>
          <w:tcPr>
            <w:tcW w:w="2523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3857" w:type="dxa"/>
          </w:tcPr>
          <w:p>
            <w:pPr>
              <w:rPr>
                <w:rFonts w:ascii="Times New Roman" w:hAnsi="Times New Roman" w:eastAsia="標楷體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after="160"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（二）初賽</w:t>
      </w:r>
    </w:p>
    <w:p>
      <w:pPr>
        <w:widowControl/>
        <w:ind w:firstLine="780" w:firstLineChars="300"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A2組（3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~5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分鐘）3分鐘：按鈴1次。4 分鐘：按鈴2次。</w:t>
      </w:r>
    </w:p>
    <w:p>
      <w:pPr>
        <w:widowControl/>
        <w:ind w:firstLine="780" w:firstLineChars="300"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5分鐘：按鈴3次。</w:t>
      </w:r>
    </w:p>
    <w:p>
      <w:pPr>
        <w:widowControl/>
        <w:ind w:firstLine="780" w:firstLineChars="300"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B1組（4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~6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分鐘）4分鐘：按鈴1次。5分鐘：按鈴2次。</w:t>
      </w:r>
    </w:p>
    <w:p>
      <w:pPr>
        <w:widowControl/>
        <w:ind w:firstLine="780" w:firstLineChars="300"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6分鐘：按鈴3次。</w:t>
      </w:r>
    </w:p>
    <w:p>
      <w:pPr>
        <w:widowControl/>
        <w:spacing w:after="160"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（三）（晉級者）複賽</w:t>
      </w:r>
    </w:p>
    <w:p>
      <w:pPr>
        <w:widowControl/>
        <w:ind w:firstLine="780" w:firstLineChars="300"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A2組（5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~7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分鐘）5分鐘：按鈴1次。6分鐘：按鈴2次。</w:t>
      </w:r>
    </w:p>
    <w:p>
      <w:pPr>
        <w:widowControl/>
        <w:ind w:firstLine="780" w:firstLineChars="300"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 7分鐘：按鈴3次。</w:t>
      </w:r>
    </w:p>
    <w:p>
      <w:pPr>
        <w:widowControl/>
        <w:ind w:firstLine="780" w:firstLineChars="300"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B1組（6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~8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分鐘）6分鐘：按鈴1次。7分鐘：按鈴2次。</w:t>
      </w:r>
    </w:p>
    <w:p>
      <w:pPr>
        <w:widowControl/>
        <w:ind w:firstLine="780" w:firstLineChars="300"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 8分鐘：按鈴3次。</w:t>
      </w:r>
      <w:bookmarkStart w:id="0" w:name="_Hlk210391235"/>
    </w:p>
    <w:bookmarkEnd w:id="0"/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九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、獎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勵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A2組與B1組各取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6名）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： 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 第一名：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2000元等值禮品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，獎狀乙面，計 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名。</w:t>
      </w:r>
    </w:p>
    <w:p>
      <w:pPr>
        <w:widowControl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 第二名：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1500元等值禮品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，獎狀乙面，計 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名。 </w:t>
      </w:r>
    </w:p>
    <w:p>
      <w:pPr>
        <w:widowControl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 第三名：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1000元等值禮品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，獎狀乙面，計 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名。 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 優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選：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500元等值禮品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，獎狀乙面，計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名。 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參加即可獲得精美小禮。</w:t>
      </w:r>
    </w:p>
    <w:p>
      <w:pPr>
        <w:pStyle w:val="8"/>
        <w:spacing w:before="0" w:beforeAutospacing="0" w:after="160" w:afterAutospacing="0"/>
        <w:ind w:left="780" w:hanging="780" w:hangingChars="300"/>
        <w:rPr>
          <w:rFonts w:ascii="Times New Roman" w:hAnsi="Times New Roman" w:eastAsia="標楷體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標楷體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標楷體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十、說故事同樂賽：現場每位觀眾皆可參加！只要抽籤、觀看短片，即席說故事，參加就送精美小禮，還能參加「人氣故事王」票選！</w:t>
      </w:r>
      <w:r>
        <w:rPr>
          <w:rFonts w:hint="eastAsia" w:ascii="Times New Roman" w:hAnsi="Times New Roman" w:eastAsia="標楷體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widowControl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一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、權利聲明： 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　　　參賽者同意無償授權將個人參加演講之影音、影像之著作財產權　　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　　　及肖像權等，提供給本中心作為登載於中心刊物、官方網站、社</w:t>
      </w:r>
    </w:p>
    <w:p>
      <w:pPr>
        <w:widowControl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　　　群媒體及推廣公務等作業使用，並同意其他單位轉載。 </w:t>
      </w:r>
    </w:p>
    <w:p>
      <w:pPr>
        <w:widowControl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十二、其他事項： </w:t>
      </w:r>
    </w:p>
    <w:p>
      <w:pPr>
        <w:widowControl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（一）本比賽表現經評審評定，得以視情況從缺或增減錄取名額。 </w:t>
      </w:r>
    </w:p>
    <w:p>
      <w:pPr>
        <w:widowControl/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）本比賽依收件時間排序出賽號碼，恕不受理調整比賽順序之申請。 </w:t>
      </w:r>
    </w:p>
    <w:p>
      <w:pPr>
        <w:widowControl/>
        <w:rPr>
          <w:rFonts w:ascii="Times New Roman" w:hAnsi="Times New Roman" w:eastAsia="新細明體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十三、如有未盡事宜及變更事項，請依本中心網站最新公告為主。（https://admin.must.edu.tw/index.aspx?UnitID=113），不另行通知。本比賽聯絡人：華語文教學中心曾小姐，電話：（</w:t>
      </w:r>
      <w:r>
        <w:rPr>
          <w:rFonts w:ascii="Times New Roman" w:hAnsi="Times New Roman" w:eastAsia="新細明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03</w:t>
      </w:r>
      <w:r>
        <w:rPr>
          <w:rFonts w:ascii="Times New Roman" w:hAnsi="Times New Roman" w:eastAsia="標楷體" w:cs="Times New Roman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）5593142分機1703。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53E71"/>
    <w:multiLevelType w:val="multilevel"/>
    <w:tmpl w:val="3F253E71"/>
    <w:lvl w:ilvl="0" w:tentative="0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A6"/>
    <w:rsid w:val="00002B23"/>
    <w:rsid w:val="00016F9B"/>
    <w:rsid w:val="00023B7C"/>
    <w:rsid w:val="00033D59"/>
    <w:rsid w:val="0005316F"/>
    <w:rsid w:val="000650B3"/>
    <w:rsid w:val="00072F44"/>
    <w:rsid w:val="000775FD"/>
    <w:rsid w:val="000A392C"/>
    <w:rsid w:val="000D6A7A"/>
    <w:rsid w:val="000F718C"/>
    <w:rsid w:val="000F7C58"/>
    <w:rsid w:val="00105159"/>
    <w:rsid w:val="001115D0"/>
    <w:rsid w:val="00113543"/>
    <w:rsid w:val="0012701B"/>
    <w:rsid w:val="001966EE"/>
    <w:rsid w:val="001D080E"/>
    <w:rsid w:val="001D45DD"/>
    <w:rsid w:val="001D5431"/>
    <w:rsid w:val="001E4CA5"/>
    <w:rsid w:val="002B5310"/>
    <w:rsid w:val="002D1389"/>
    <w:rsid w:val="0032305E"/>
    <w:rsid w:val="003304ED"/>
    <w:rsid w:val="003579D4"/>
    <w:rsid w:val="003813EB"/>
    <w:rsid w:val="0038292A"/>
    <w:rsid w:val="003D0AA9"/>
    <w:rsid w:val="003E1B8A"/>
    <w:rsid w:val="003E311A"/>
    <w:rsid w:val="003F1A63"/>
    <w:rsid w:val="003F5C6B"/>
    <w:rsid w:val="00424544"/>
    <w:rsid w:val="00436336"/>
    <w:rsid w:val="0046156E"/>
    <w:rsid w:val="004642A9"/>
    <w:rsid w:val="004752F7"/>
    <w:rsid w:val="00484156"/>
    <w:rsid w:val="004B5CA1"/>
    <w:rsid w:val="004B5DD1"/>
    <w:rsid w:val="004C23E2"/>
    <w:rsid w:val="004D18C1"/>
    <w:rsid w:val="004E63B2"/>
    <w:rsid w:val="004E7EE2"/>
    <w:rsid w:val="004F2F56"/>
    <w:rsid w:val="00527AF1"/>
    <w:rsid w:val="00605F35"/>
    <w:rsid w:val="006178EA"/>
    <w:rsid w:val="006475DF"/>
    <w:rsid w:val="00683D4F"/>
    <w:rsid w:val="006A5CB2"/>
    <w:rsid w:val="006B2276"/>
    <w:rsid w:val="006E482F"/>
    <w:rsid w:val="00733E09"/>
    <w:rsid w:val="00747FE5"/>
    <w:rsid w:val="00752CC5"/>
    <w:rsid w:val="0077543B"/>
    <w:rsid w:val="00776B82"/>
    <w:rsid w:val="007C4D46"/>
    <w:rsid w:val="007C7040"/>
    <w:rsid w:val="00820908"/>
    <w:rsid w:val="00825FA3"/>
    <w:rsid w:val="00827EC0"/>
    <w:rsid w:val="008849F4"/>
    <w:rsid w:val="008C6ABC"/>
    <w:rsid w:val="008D045C"/>
    <w:rsid w:val="008D48CA"/>
    <w:rsid w:val="00964BD2"/>
    <w:rsid w:val="00971BDE"/>
    <w:rsid w:val="00987B2B"/>
    <w:rsid w:val="009940E5"/>
    <w:rsid w:val="009A6D5C"/>
    <w:rsid w:val="00A02B29"/>
    <w:rsid w:val="00A2535A"/>
    <w:rsid w:val="00AC6F41"/>
    <w:rsid w:val="00AD4509"/>
    <w:rsid w:val="00AE05AB"/>
    <w:rsid w:val="00B0132D"/>
    <w:rsid w:val="00B3034F"/>
    <w:rsid w:val="00BF564D"/>
    <w:rsid w:val="00C04AC0"/>
    <w:rsid w:val="00C822DD"/>
    <w:rsid w:val="00CA114A"/>
    <w:rsid w:val="00CC1CE2"/>
    <w:rsid w:val="00CD51FD"/>
    <w:rsid w:val="00CD7837"/>
    <w:rsid w:val="00D152A6"/>
    <w:rsid w:val="00D32CFB"/>
    <w:rsid w:val="00D978D6"/>
    <w:rsid w:val="00DB78A6"/>
    <w:rsid w:val="00DE25C2"/>
    <w:rsid w:val="00DF64DA"/>
    <w:rsid w:val="00E07282"/>
    <w:rsid w:val="00E51405"/>
    <w:rsid w:val="00E6020D"/>
    <w:rsid w:val="00E60A41"/>
    <w:rsid w:val="00E630EA"/>
    <w:rsid w:val="00ED4E7C"/>
    <w:rsid w:val="00EF1B17"/>
    <w:rsid w:val="00F538DC"/>
    <w:rsid w:val="00F631EB"/>
    <w:rsid w:val="00FB3039"/>
    <w:rsid w:val="093C1350"/>
    <w:rsid w:val="2DDE7FDF"/>
    <w:rsid w:val="591A5122"/>
    <w:rsid w:val="63792D2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before="180" w:after="180" w:line="720" w:lineRule="auto"/>
      <w:outlineLvl w:val="0"/>
    </w:pPr>
    <w:rPr>
      <w:rFonts w:asciiTheme="majorHAnsi" w:hAnsiTheme="majorHAnsi" w:eastAsiaTheme="majorEastAsia" w:cstheme="majorBidi"/>
      <w:b/>
      <w:bCs/>
      <w:kern w:val="52"/>
      <w:sz w:val="52"/>
      <w:szCs w:val="52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outlineLvl w:val="1"/>
    </w:pPr>
    <w:rPr>
      <w:rFonts w:ascii="新細明體" w:hAnsi="新細明體" w:eastAsia="新細明體" w:cs="新細明體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outlineLvl w:val="2"/>
    </w:pPr>
    <w:rPr>
      <w:rFonts w:ascii="新細明體" w:hAnsi="新細明體" w:eastAsia="新細明體" w:cs="新細明體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spacing w:line="720" w:lineRule="auto"/>
      <w:outlineLvl w:val="3"/>
    </w:pPr>
    <w:rPr>
      <w:rFonts w:asciiTheme="majorHAnsi" w:hAnsiTheme="majorHAnsi" w:eastAsiaTheme="majorEastAsia" w:cstheme="majorBidi"/>
      <w:sz w:val="36"/>
      <w:szCs w:val="36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新細明體" w:hAnsi="新細明體" w:eastAsia="新細明體" w:cs="新細明體"/>
      <w:kern w:val="0"/>
      <w:szCs w:val="24"/>
    </w:r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Strong"/>
    <w:basedOn w:val="9"/>
    <w:qFormat/>
    <w:uiPriority w:val="22"/>
    <w:rPr>
      <w:b/>
      <w:bCs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標題 2 字元"/>
    <w:basedOn w:val="9"/>
    <w:link w:val="3"/>
    <w:qFormat/>
    <w:uiPriority w:val="9"/>
    <w:rPr>
      <w:rFonts w:ascii="新細明體" w:hAnsi="新細明體" w:eastAsia="新細明體" w:cs="新細明體"/>
      <w:b/>
      <w:bCs/>
      <w:kern w:val="0"/>
      <w:sz w:val="36"/>
      <w:szCs w:val="36"/>
    </w:rPr>
  </w:style>
  <w:style w:type="character" w:customStyle="1" w:styleId="15">
    <w:name w:val="標題 3 字元"/>
    <w:basedOn w:val="9"/>
    <w:link w:val="4"/>
    <w:qFormat/>
    <w:uiPriority w:val="9"/>
    <w:rPr>
      <w:rFonts w:ascii="新細明體" w:hAnsi="新細明體" w:eastAsia="新細明體" w:cs="新細明體"/>
      <w:b/>
      <w:bCs/>
      <w:kern w:val="0"/>
      <w:sz w:val="27"/>
      <w:szCs w:val="27"/>
    </w:rPr>
  </w:style>
  <w:style w:type="character" w:customStyle="1" w:styleId="16">
    <w:name w:val="頁首 字元"/>
    <w:basedOn w:val="9"/>
    <w:link w:val="6"/>
    <w:uiPriority w:val="99"/>
    <w:rPr>
      <w:kern w:val="2"/>
    </w:rPr>
  </w:style>
  <w:style w:type="character" w:customStyle="1" w:styleId="17">
    <w:name w:val="頁尾 字元"/>
    <w:basedOn w:val="9"/>
    <w:link w:val="7"/>
    <w:uiPriority w:val="99"/>
    <w:rPr>
      <w:kern w:val="2"/>
    </w:rPr>
  </w:style>
  <w:style w:type="paragraph" w:customStyle="1" w:styleId="18">
    <w:name w:val="清單段落1"/>
    <w:basedOn w:val="1"/>
    <w:uiPriority w:val="99"/>
    <w:pPr>
      <w:ind w:left="480" w:leftChars="200"/>
    </w:pPr>
  </w:style>
  <w:style w:type="character" w:customStyle="1" w:styleId="19">
    <w:name w:val="標題 1 字元"/>
    <w:basedOn w:val="9"/>
    <w:link w:val="2"/>
    <w:qFormat/>
    <w:uiPriority w:val="9"/>
    <w:rPr>
      <w:rFonts w:asciiTheme="majorHAnsi" w:hAnsiTheme="majorHAnsi" w:eastAsiaTheme="majorEastAsia" w:cstheme="majorBidi"/>
      <w:b/>
      <w:bCs/>
      <w:kern w:val="52"/>
      <w:sz w:val="52"/>
      <w:szCs w:val="52"/>
    </w:rPr>
  </w:style>
  <w:style w:type="character" w:customStyle="1" w:styleId="20">
    <w:name w:val="標題 4 字元"/>
    <w:basedOn w:val="9"/>
    <w:link w:val="5"/>
    <w:semiHidden/>
    <w:uiPriority w:val="9"/>
    <w:rPr>
      <w:rFonts w:asciiTheme="majorHAnsi" w:hAnsiTheme="majorHAnsi" w:eastAsiaTheme="majorEastAsia" w:cstheme="majorBidi"/>
      <w:kern w:val="2"/>
      <w:sz w:val="36"/>
      <w:szCs w:val="36"/>
    </w:rPr>
  </w:style>
  <w:style w:type="character" w:customStyle="1" w:styleId="21">
    <w:name w:val="未解析的提及1"/>
    <w:basedOn w:val="9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639D45-24D9-4D93-9DB4-9BA2FD3FC6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274</Words>
  <Characters>1567</Characters>
  <Lines>13</Lines>
  <Paragraphs>3</Paragraphs>
  <TotalTime>0</TotalTime>
  <ScaleCrop>false</ScaleCrop>
  <LinksUpToDate>false</LinksUpToDate>
  <CharactersWithSpaces>1838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2025-10-07T06:12:00Z</dcterms:created>
  <dc:creator>user</dc:creator>
  <cp:lastModifiedBy>USER</cp:lastModifiedBy>
  <cp:lastPrinted>2025-10-07T02:50:00Z</cp:lastPrinted>
  <dcterms:modified xsi:type="dcterms:W3CDTF">2025-10-07T12:55:07Z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